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3A" w:rsidRPr="00FF48E8" w:rsidRDefault="00E23D3A" w:rsidP="00E23D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E23D3A" w:rsidRDefault="00E23D3A" w:rsidP="00E23D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E23D3A" w:rsidRDefault="00E23D3A" w:rsidP="00E23D3A">
      <w:pPr>
        <w:jc w:val="center"/>
        <w:rPr>
          <w:rFonts w:ascii="Arial" w:hAnsi="Arial" w:cs="Arial"/>
          <w:b/>
          <w:sz w:val="24"/>
          <w:szCs w:val="24"/>
        </w:rPr>
      </w:pPr>
    </w:p>
    <w:p w:rsidR="00E23D3A" w:rsidRPr="00FF48E8" w:rsidRDefault="00E23D3A" w:rsidP="00E23D3A">
      <w:pPr>
        <w:jc w:val="center"/>
        <w:rPr>
          <w:rFonts w:ascii="Arial" w:hAnsi="Arial" w:cs="Arial"/>
          <w:b/>
          <w:sz w:val="24"/>
          <w:szCs w:val="24"/>
        </w:rPr>
      </w:pPr>
    </w:p>
    <w:p w:rsidR="00E23D3A" w:rsidRPr="00FF48E8" w:rsidRDefault="00E23D3A" w:rsidP="00E23D3A">
      <w:pPr>
        <w:jc w:val="center"/>
        <w:rPr>
          <w:rFonts w:ascii="Arial" w:hAnsi="Arial" w:cs="Arial"/>
          <w:sz w:val="24"/>
          <w:szCs w:val="24"/>
        </w:rPr>
      </w:pPr>
    </w:p>
    <w:p w:rsidR="00E23D3A" w:rsidRPr="00FF48E8" w:rsidRDefault="00E23D3A" w:rsidP="00E23D3A">
      <w:pPr>
        <w:jc w:val="center"/>
        <w:rPr>
          <w:rFonts w:ascii="Arial" w:hAnsi="Arial" w:cs="Arial"/>
          <w:b/>
          <w:sz w:val="24"/>
          <w:szCs w:val="24"/>
        </w:rPr>
      </w:pPr>
      <w:r w:rsidRPr="00FF48E8">
        <w:rPr>
          <w:rFonts w:ascii="Arial" w:hAnsi="Arial" w:cs="Arial"/>
          <w:b/>
          <w:sz w:val="24"/>
          <w:szCs w:val="24"/>
        </w:rPr>
        <w:t>ПОСТАНОВЛЕНИЕ</w:t>
      </w:r>
    </w:p>
    <w:p w:rsidR="00E23D3A" w:rsidRDefault="00E23D3A" w:rsidP="00E23D3A">
      <w:pPr>
        <w:rPr>
          <w:rFonts w:ascii="Arial" w:hAnsi="Arial" w:cs="Arial"/>
          <w:sz w:val="24"/>
          <w:szCs w:val="24"/>
        </w:rPr>
      </w:pPr>
    </w:p>
    <w:p w:rsidR="00E23D3A" w:rsidRDefault="00E23D3A" w:rsidP="00E23D3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1</w:t>
      </w:r>
    </w:p>
    <w:p w:rsidR="00E23D3A" w:rsidRDefault="00E23D3A" w:rsidP="00E23D3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23D3A" w:rsidRPr="00FF48E8" w:rsidRDefault="00E23D3A" w:rsidP="00E23D3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16.01.2019</w:t>
      </w:r>
      <w:r w:rsidRPr="00FF48E8">
        <w:rPr>
          <w:rFonts w:ascii="Arial" w:hAnsi="Arial" w:cs="Arial"/>
          <w:sz w:val="24"/>
          <w:szCs w:val="24"/>
        </w:rPr>
        <w:t>г.</w:t>
      </w:r>
    </w:p>
    <w:p w:rsidR="00E23D3A" w:rsidRDefault="00E23D3A" w:rsidP="00E23D3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 w:rsidRPr="00FF48E8">
        <w:rPr>
          <w:rFonts w:ascii="Arial" w:hAnsi="Arial" w:cs="Arial"/>
          <w:sz w:val="24"/>
          <w:szCs w:val="24"/>
        </w:rPr>
        <w:t>.З</w:t>
      </w:r>
      <w:proofErr w:type="gramEnd"/>
      <w:r w:rsidRPr="00FF48E8">
        <w:rPr>
          <w:rFonts w:ascii="Arial" w:hAnsi="Arial" w:cs="Arial"/>
          <w:sz w:val="24"/>
          <w:szCs w:val="24"/>
        </w:rPr>
        <w:t>аводское</w:t>
      </w:r>
    </w:p>
    <w:p w:rsidR="00E23D3A" w:rsidRDefault="00E23D3A" w:rsidP="00E23D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3D3A" w:rsidRPr="00FF48E8" w:rsidRDefault="00E23D3A" w:rsidP="00E23D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средней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рыночной </w:t>
      </w: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стоимости  1кв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.м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етра общей площади</w:t>
      </w: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на вторичном рынке жилья на территории</w:t>
      </w: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Заводского сельсовета</w:t>
      </w: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В соответствии с  Уставом муниципального образования Заводской сельсовет Троицкого района Алтайского края</w:t>
      </w: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23D3A" w:rsidRPr="00EE310A" w:rsidRDefault="00E23D3A" w:rsidP="00E23D3A">
      <w:pPr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EE310A">
        <w:rPr>
          <w:rFonts w:ascii="Arial" w:hAnsi="Arial" w:cs="Arial"/>
          <w:b/>
          <w:color w:val="000000"/>
          <w:spacing w:val="-2"/>
          <w:sz w:val="24"/>
          <w:szCs w:val="24"/>
        </w:rPr>
        <w:t>ПОСТАНОВЛЯЮ:</w:t>
      </w:r>
    </w:p>
    <w:p w:rsidR="00E23D3A" w:rsidRDefault="00E23D3A" w:rsidP="00E23D3A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Утвердить стоимость 1 кв. метра общей площади на вторичном рынке жилья на территории Заводского сельсовета  в размере 16 100рублей 00 копеек.</w:t>
      </w:r>
    </w:p>
    <w:p w:rsidR="00E23D3A" w:rsidRDefault="00E23D3A" w:rsidP="00E23D3A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Считать утратившем силу  постановление от 16.01.2018 № 2 «Об утверждении средней рыночной стоимости 1 кв. метра общей площади на вторичном рынке жилья»</w:t>
      </w:r>
      <w:proofErr w:type="gramEnd"/>
    </w:p>
    <w:p w:rsidR="00E23D3A" w:rsidRDefault="00E23D3A" w:rsidP="00E23D3A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Обнародовать настоящее постановление в установленном порядке.</w:t>
      </w:r>
    </w:p>
    <w:p w:rsidR="00E23D3A" w:rsidRDefault="00E23D3A" w:rsidP="00E23D3A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исполнением постановления возложить на специалиста по имуществу Администрации Заводского сельсовета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Ерошкевич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Т.М.</w:t>
      </w: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обязанности                                  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В.А.Слукин</w:t>
      </w:r>
      <w:proofErr w:type="spellEnd"/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главы сельсовета</w:t>
      </w:r>
    </w:p>
    <w:p w:rsidR="00E23D3A" w:rsidRDefault="00E23D3A" w:rsidP="00E23D3A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120DE3" w:rsidRDefault="00120DE3"/>
    <w:sectPr w:rsidR="00120DE3" w:rsidSect="0012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04B3"/>
    <w:multiLevelType w:val="hybridMultilevel"/>
    <w:tmpl w:val="9A2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3D3A"/>
    <w:rsid w:val="00120DE3"/>
    <w:rsid w:val="00E2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2019-01-16T06:34:00Z</dcterms:created>
  <dcterms:modified xsi:type="dcterms:W3CDTF">2019-01-16T06:35:00Z</dcterms:modified>
</cp:coreProperties>
</file>